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48" w:rsidRDefault="006B4D48" w:rsidP="006B4D48">
      <w:pPr>
        <w:pStyle w:val="ConsPlusNormal"/>
        <w:jc w:val="right"/>
      </w:pPr>
    </w:p>
    <w:p w:rsidR="006B4D48" w:rsidRDefault="006B4D48" w:rsidP="006B4D48">
      <w:pPr>
        <w:pStyle w:val="ConsPlusNormal"/>
        <w:jc w:val="both"/>
      </w:pPr>
    </w:p>
    <w:p w:rsidR="006B4D48" w:rsidRDefault="006B4D48" w:rsidP="006B4D48">
      <w:pPr>
        <w:pStyle w:val="ConsPlusTitle"/>
        <w:jc w:val="center"/>
      </w:pPr>
      <w:bookmarkStart w:id="0" w:name="Par6240"/>
      <w:bookmarkEnd w:id="0"/>
      <w:r>
        <w:t>ЦЕЛЕВЫЕ ЗНАЧЕНИЯ</w:t>
      </w:r>
    </w:p>
    <w:p w:rsidR="006B4D48" w:rsidRDefault="006B4D48" w:rsidP="006B4D48">
      <w:pPr>
        <w:pStyle w:val="ConsPlusTitle"/>
        <w:jc w:val="center"/>
      </w:pPr>
      <w:r>
        <w:t>КРИТЕРИЕВ ДОСТУПНОСТИ И КАЧЕСТВА МЕДИЦИНСКОЙ ПОМОЩИ,</w:t>
      </w:r>
    </w:p>
    <w:p w:rsidR="006B4D48" w:rsidRDefault="006B4D48" w:rsidP="006B4D48">
      <w:pPr>
        <w:pStyle w:val="ConsPlusTitle"/>
        <w:jc w:val="center"/>
      </w:pPr>
      <w:r>
        <w:t>ОКАЗЫВАЕМОЙ В РАМКАХ ТЕРРИТОРИАЛЬНОЙ ПРОГРАММЫ</w:t>
      </w:r>
    </w:p>
    <w:p w:rsidR="006B4D48" w:rsidRDefault="006B4D48" w:rsidP="006B4D4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CB67F2" w:rsidRDefault="006B4D48" w:rsidP="006B4D48">
      <w:pPr>
        <w:pStyle w:val="ConsPlusTitle"/>
        <w:jc w:val="center"/>
      </w:pPr>
      <w:r>
        <w:t xml:space="preserve">МЕДИЦИНСКОЙ ПОМОЩИ </w:t>
      </w:r>
    </w:p>
    <w:p w:rsidR="006B4D48" w:rsidRDefault="00CB67F2" w:rsidP="006B4D48">
      <w:pPr>
        <w:pStyle w:val="ConsPlusTitle"/>
        <w:jc w:val="center"/>
      </w:pPr>
      <w:bookmarkStart w:id="1" w:name="_GoBack"/>
      <w:bookmarkEnd w:id="1"/>
      <w:r>
        <w:t xml:space="preserve">ФИЛИАЛ </w:t>
      </w:r>
      <w:r w:rsidR="00AB03E6">
        <w:t>ООО «МЕДИС»</w:t>
      </w:r>
      <w:r>
        <w:t xml:space="preserve"> В Г.БУДЕННОВСКЕ</w:t>
      </w:r>
    </w:p>
    <w:p w:rsidR="006B4D48" w:rsidRDefault="006B4D48" w:rsidP="006B4D48">
      <w:pPr>
        <w:pStyle w:val="ConsPlusTitle"/>
        <w:jc w:val="center"/>
      </w:pPr>
      <w:r>
        <w:t>НА 2022 ГОД И ПЛАНОВЫЙ ПЕРИОД 2023</w:t>
      </w:r>
      <w:proofErr w:type="gramStart"/>
      <w:r>
        <w:t xml:space="preserve"> И</w:t>
      </w:r>
      <w:proofErr w:type="gramEnd"/>
      <w:r>
        <w:t xml:space="preserve"> 2024 ГОДОВ &lt;1&gt;</w:t>
      </w:r>
    </w:p>
    <w:p w:rsidR="006B4D48" w:rsidRDefault="006B4D48" w:rsidP="006B4D48">
      <w:pPr>
        <w:pStyle w:val="ConsPlusNormal"/>
        <w:jc w:val="both"/>
      </w:pPr>
    </w:p>
    <w:p w:rsidR="006B4D48" w:rsidRDefault="006B4D48" w:rsidP="006B4D48">
      <w:pPr>
        <w:pStyle w:val="ConsPlusNormal"/>
        <w:ind w:firstLine="540"/>
        <w:jc w:val="both"/>
      </w:pPr>
      <w:r>
        <w:t>--------------------------------</w:t>
      </w:r>
    </w:p>
    <w:p w:rsidR="006B4D48" w:rsidRDefault="006B4D48" w:rsidP="006B4D48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алее по тексту используется сокращение - Территориальная программа государственных гарантий бесплатного оказания гражданам медицинской помощи.</w:t>
      </w:r>
    </w:p>
    <w:p w:rsidR="006B4D48" w:rsidRDefault="006B4D48" w:rsidP="006B4D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54"/>
        <w:gridCol w:w="2381"/>
        <w:gridCol w:w="984"/>
        <w:gridCol w:w="979"/>
        <w:gridCol w:w="989"/>
      </w:tblGrid>
      <w:tr w:rsidR="006B4D48" w:rsidTr="00231B9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Наименование критерия доступности и качества медицинской помощи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Целевое значение критерия доступности и качества медицинской помощи по годам</w:t>
            </w:r>
          </w:p>
        </w:tc>
      </w:tr>
      <w:tr w:rsidR="006B4D48" w:rsidTr="00231B9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48" w:rsidRDefault="006B4D48" w:rsidP="0030259E">
            <w:pPr>
              <w:pStyle w:val="ConsPlusNormal"/>
              <w:jc w:val="center"/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48" w:rsidRDefault="006B4D48" w:rsidP="0030259E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48" w:rsidRDefault="006B4D48" w:rsidP="0030259E">
            <w:pPr>
              <w:pStyle w:val="ConsPlusNormal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2024</w:t>
            </w:r>
          </w:p>
        </w:tc>
      </w:tr>
      <w:tr w:rsidR="006B4D48" w:rsidTr="00231B9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8" w:rsidRDefault="006B4D48" w:rsidP="0030259E">
            <w:pPr>
              <w:pStyle w:val="ConsPlusNormal"/>
              <w:jc w:val="center"/>
            </w:pPr>
            <w:r>
              <w:t>6</w:t>
            </w:r>
          </w:p>
        </w:tc>
      </w:tr>
      <w:tr w:rsidR="006B4D48" w:rsidTr="00231B94">
        <w:tc>
          <w:tcPr>
            <w:tcW w:w="771" w:type="dxa"/>
            <w:tcBorders>
              <w:top w:val="single" w:sz="4" w:space="0" w:color="auto"/>
            </w:tcBorders>
          </w:tcPr>
          <w:p w:rsidR="006B4D48" w:rsidRDefault="006B4D48" w:rsidP="0030259E">
            <w:pPr>
              <w:pStyle w:val="ConsPlusNormal"/>
              <w:jc w:val="center"/>
              <w:outlineLvl w:val="2"/>
            </w:pPr>
            <w:r>
              <w:t>I.</w:t>
            </w:r>
          </w:p>
        </w:tc>
        <w:tc>
          <w:tcPr>
            <w:tcW w:w="8287" w:type="dxa"/>
            <w:gridSpan w:val="5"/>
            <w:tcBorders>
              <w:top w:val="single" w:sz="4" w:space="0" w:color="auto"/>
            </w:tcBorders>
          </w:tcPr>
          <w:p w:rsidR="006B4D48" w:rsidRDefault="006B4D48" w:rsidP="0030259E">
            <w:pPr>
              <w:pStyle w:val="ConsPlusNormal"/>
            </w:pPr>
            <w:r>
              <w:t>Критерии доступности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 от числа опрошенных, включая городское и сельское население</w:t>
            </w: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</w:pP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</w:pP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</w:pP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</w:pP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Удовлетворенность городского населения доступностью медицинской помощи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 от числа опрошенного городского населения</w:t>
            </w: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Удовлетворенность сельского населения доступностью медицинской помощи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 от числа опрошенного сельского населения</w:t>
            </w: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82,50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 xml:space="preserve"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</w:t>
            </w:r>
            <w:r>
              <w:lastRenderedPageBreak/>
              <w:t>гражданам медицинской помощи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84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79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89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35,0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</w:t>
            </w:r>
          </w:p>
        </w:tc>
        <w:tc>
          <w:tcPr>
            <w:tcW w:w="984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979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989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4,5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</w:t>
            </w: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4,10</w:t>
            </w: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4,10</w:t>
            </w:r>
          </w:p>
        </w:tc>
      </w:tr>
      <w:tr w:rsidR="006B4D48" w:rsidTr="00231B94">
        <w:tc>
          <w:tcPr>
            <w:tcW w:w="771" w:type="dxa"/>
          </w:tcPr>
          <w:p w:rsidR="006B4D48" w:rsidRDefault="006B4D48" w:rsidP="0030259E">
            <w:pPr>
              <w:pStyle w:val="ConsPlusNormal"/>
              <w:jc w:val="center"/>
              <w:outlineLvl w:val="2"/>
            </w:pPr>
            <w:r>
              <w:t>II.</w:t>
            </w:r>
          </w:p>
        </w:tc>
        <w:tc>
          <w:tcPr>
            <w:tcW w:w="8287" w:type="dxa"/>
            <w:gridSpan w:val="5"/>
          </w:tcPr>
          <w:p w:rsidR="006B4D48" w:rsidRDefault="006B4D48" w:rsidP="0030259E">
            <w:pPr>
              <w:pStyle w:val="ConsPlusNormal"/>
            </w:pPr>
            <w:r>
              <w:t>Критерии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6B4D48" w:rsidTr="00231B94">
        <w:tc>
          <w:tcPr>
            <w:tcW w:w="771" w:type="dxa"/>
          </w:tcPr>
          <w:p w:rsidR="006B4D48" w:rsidRDefault="00231B94" w:rsidP="0030259E">
            <w:pPr>
              <w:pStyle w:val="ConsPlusNormal"/>
              <w:jc w:val="center"/>
            </w:pPr>
            <w:r>
              <w:t>5</w:t>
            </w:r>
            <w:r w:rsidR="006B4D48">
              <w:t>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</w:t>
            </w:r>
          </w:p>
        </w:tc>
        <w:tc>
          <w:tcPr>
            <w:tcW w:w="984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7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98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11,0</w:t>
            </w:r>
          </w:p>
        </w:tc>
      </w:tr>
      <w:tr w:rsidR="006B4D48" w:rsidTr="00231B94">
        <w:tc>
          <w:tcPr>
            <w:tcW w:w="771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6</w:t>
            </w:r>
            <w:r w:rsidR="006B4D48">
              <w:t>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 xml:space="preserve">Доля впервые выявленных онкологических заболеваний при профилактических медицинских осмотрах, в </w:t>
            </w:r>
            <w:r>
              <w:lastRenderedPageBreak/>
              <w:t>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984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4</w:t>
            </w:r>
            <w:r w:rsidR="006B4D48">
              <w:t>,00</w:t>
            </w:r>
          </w:p>
        </w:tc>
        <w:tc>
          <w:tcPr>
            <w:tcW w:w="97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4</w:t>
            </w:r>
            <w:r w:rsidR="006B4D48">
              <w:t>,00</w:t>
            </w:r>
          </w:p>
        </w:tc>
        <w:tc>
          <w:tcPr>
            <w:tcW w:w="98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4</w:t>
            </w:r>
            <w:r w:rsidR="006B4D48">
              <w:t>,00</w:t>
            </w:r>
          </w:p>
        </w:tc>
      </w:tr>
      <w:tr w:rsidR="006B4D48" w:rsidTr="00231B94">
        <w:tc>
          <w:tcPr>
            <w:tcW w:w="771" w:type="dxa"/>
          </w:tcPr>
          <w:p w:rsidR="006B4D48" w:rsidRDefault="006F5034" w:rsidP="0030259E">
            <w:pPr>
              <w:pStyle w:val="ConsPlusNormal"/>
              <w:jc w:val="center"/>
            </w:pPr>
            <w:r>
              <w:lastRenderedPageBreak/>
              <w:t>7</w:t>
            </w:r>
            <w:r w:rsidR="006B4D48">
              <w:t>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</w:t>
            </w:r>
          </w:p>
        </w:tc>
        <w:tc>
          <w:tcPr>
            <w:tcW w:w="984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4</w:t>
            </w:r>
            <w:r w:rsidR="006B4D48">
              <w:t>,00</w:t>
            </w:r>
          </w:p>
        </w:tc>
        <w:tc>
          <w:tcPr>
            <w:tcW w:w="97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5</w:t>
            </w:r>
            <w:r w:rsidR="006B4D48">
              <w:t>,00</w:t>
            </w:r>
          </w:p>
        </w:tc>
        <w:tc>
          <w:tcPr>
            <w:tcW w:w="98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5</w:t>
            </w:r>
            <w:r w:rsidR="006B4D48">
              <w:t>,00</w:t>
            </w:r>
          </w:p>
        </w:tc>
      </w:tr>
      <w:tr w:rsidR="006B4D48" w:rsidTr="00231B94">
        <w:tc>
          <w:tcPr>
            <w:tcW w:w="771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8</w:t>
            </w:r>
            <w:r w:rsidR="006B4D48">
              <w:t>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процентов</w:t>
            </w:r>
          </w:p>
        </w:tc>
        <w:tc>
          <w:tcPr>
            <w:tcW w:w="984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6</w:t>
            </w:r>
            <w:r w:rsidR="006B4D48">
              <w:t>,00</w:t>
            </w:r>
          </w:p>
        </w:tc>
        <w:tc>
          <w:tcPr>
            <w:tcW w:w="97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7</w:t>
            </w:r>
            <w:r w:rsidR="006B4D48">
              <w:t>,00</w:t>
            </w:r>
          </w:p>
        </w:tc>
        <w:tc>
          <w:tcPr>
            <w:tcW w:w="989" w:type="dxa"/>
          </w:tcPr>
          <w:p w:rsidR="006B4D48" w:rsidRDefault="00AB03E6" w:rsidP="0030259E">
            <w:pPr>
              <w:pStyle w:val="ConsPlusNormal"/>
              <w:jc w:val="center"/>
            </w:pPr>
            <w:r>
              <w:t>7</w:t>
            </w:r>
            <w:r w:rsidR="006B4D48">
              <w:t>,00</w:t>
            </w:r>
          </w:p>
        </w:tc>
      </w:tr>
      <w:tr w:rsidR="006B4D48" w:rsidTr="00231B94">
        <w:tc>
          <w:tcPr>
            <w:tcW w:w="771" w:type="dxa"/>
          </w:tcPr>
          <w:p w:rsidR="006B4D48" w:rsidRDefault="006F5034" w:rsidP="0030259E">
            <w:pPr>
              <w:pStyle w:val="ConsPlusNormal"/>
              <w:jc w:val="center"/>
            </w:pPr>
            <w:r>
              <w:t>9</w:t>
            </w:r>
            <w:r w:rsidR="006B4D48">
              <w:t>.</w:t>
            </w:r>
          </w:p>
        </w:tc>
        <w:tc>
          <w:tcPr>
            <w:tcW w:w="2954" w:type="dxa"/>
          </w:tcPr>
          <w:p w:rsidR="006B4D48" w:rsidRDefault="006B4D48" w:rsidP="0030259E">
            <w:pPr>
              <w:pStyle w:val="ConsPlusNormal"/>
            </w:pPr>
            <w:r>
              <w:t>Количество обоснованных жалоб, в том числе на несоблюдение сроков ожидания и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2381" w:type="dxa"/>
          </w:tcPr>
          <w:p w:rsidR="006B4D48" w:rsidRDefault="006B4D48" w:rsidP="0030259E">
            <w:pPr>
              <w:pStyle w:val="ConsPlusNormal"/>
            </w:pPr>
            <w:r>
              <w:t>единиц</w:t>
            </w:r>
          </w:p>
        </w:tc>
        <w:tc>
          <w:tcPr>
            <w:tcW w:w="984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</w:tcPr>
          <w:p w:rsidR="006B4D48" w:rsidRDefault="006B4D48" w:rsidP="0030259E">
            <w:pPr>
              <w:pStyle w:val="ConsPlusNormal"/>
              <w:jc w:val="center"/>
            </w:pPr>
            <w:r>
              <w:t>-</w:t>
            </w:r>
          </w:p>
        </w:tc>
      </w:tr>
    </w:tbl>
    <w:p w:rsidR="006B4D48" w:rsidRDefault="006B4D48" w:rsidP="006B4D48">
      <w:pPr>
        <w:pStyle w:val="ConsPlusNormal"/>
        <w:jc w:val="both"/>
      </w:pPr>
    </w:p>
    <w:p w:rsidR="006B4D48" w:rsidRDefault="006B4D48" w:rsidP="006B4D48"/>
    <w:p w:rsidR="00F534F4" w:rsidRDefault="00F534F4"/>
    <w:sectPr w:rsidR="00F5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48"/>
    <w:rsid w:val="00231B94"/>
    <w:rsid w:val="006B4D48"/>
    <w:rsid w:val="006F5034"/>
    <w:rsid w:val="00AB03E6"/>
    <w:rsid w:val="00CB67F2"/>
    <w:rsid w:val="00F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4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4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4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Наталья Степановна (Natalya Pronkina)</dc:creator>
  <cp:lastModifiedBy>Черкасова Ирина Анатольевна (Irina Cherkasova)</cp:lastModifiedBy>
  <cp:revision>6</cp:revision>
  <dcterms:created xsi:type="dcterms:W3CDTF">2022-09-07T05:19:00Z</dcterms:created>
  <dcterms:modified xsi:type="dcterms:W3CDTF">2022-09-13T10:23:00Z</dcterms:modified>
</cp:coreProperties>
</file>